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F04FB">
      <w:pPr>
        <w:jc w:val="center"/>
        <w:rPr>
          <w:rFonts w:hint="eastAsia"/>
          <w:b/>
          <w:bCs/>
          <w:sz w:val="32"/>
          <w:szCs w:val="40"/>
          <w:lang w:eastAsia="zh-CN"/>
        </w:rPr>
      </w:pPr>
      <w:r>
        <w:rPr>
          <w:rFonts w:hint="eastAsia"/>
          <w:b/>
          <w:bCs/>
          <w:sz w:val="32"/>
          <w:szCs w:val="40"/>
          <w:lang w:eastAsia="zh-CN"/>
        </w:rPr>
        <w:t>大观区一号工事、二号工事电缆升级采购服务报价单</w:t>
      </w:r>
    </w:p>
    <w:p w14:paraId="63D58D38">
      <w:pPr>
        <w:jc w:val="center"/>
        <w:rPr>
          <w:rFonts w:hint="eastAsia"/>
          <w:b/>
          <w:bCs/>
          <w:sz w:val="32"/>
          <w:szCs w:val="40"/>
          <w:lang w:eastAsia="zh-CN"/>
        </w:rPr>
      </w:pP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5"/>
        <w:gridCol w:w="1301"/>
        <w:gridCol w:w="2964"/>
      </w:tblGrid>
      <w:tr w14:paraId="3C43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14:paraId="6FA7B45A">
            <w:pPr>
              <w:jc w:val="center"/>
              <w:rPr>
                <w:rFonts w:hint="eastAsia"/>
                <w:b w:val="0"/>
                <w:bCs w:val="0"/>
                <w:sz w:val="32"/>
                <w:szCs w:val="40"/>
                <w:vertAlign w:val="baseline"/>
                <w:lang w:eastAsia="zh-CN"/>
              </w:rPr>
            </w:pPr>
            <w:r>
              <w:rPr>
                <w:rFonts w:hint="eastAsia"/>
                <w:b w:val="0"/>
                <w:bCs w:val="0"/>
                <w:sz w:val="28"/>
                <w:szCs w:val="36"/>
                <w:vertAlign w:val="baseline"/>
                <w:lang w:eastAsia="zh-CN"/>
              </w:rPr>
              <w:t>内容</w:t>
            </w:r>
          </w:p>
        </w:tc>
        <w:tc>
          <w:tcPr>
            <w:tcW w:w="1301" w:type="dxa"/>
          </w:tcPr>
          <w:p w14:paraId="79E80204">
            <w:pPr>
              <w:jc w:val="center"/>
              <w:rPr>
                <w:rFonts w:hint="eastAsia"/>
                <w:b w:val="0"/>
                <w:bCs w:val="0"/>
                <w:sz w:val="28"/>
                <w:szCs w:val="36"/>
                <w:vertAlign w:val="baseline"/>
                <w:lang w:eastAsia="zh-CN"/>
              </w:rPr>
            </w:pPr>
            <w:r>
              <w:rPr>
                <w:rFonts w:hint="eastAsia"/>
                <w:b w:val="0"/>
                <w:bCs w:val="0"/>
                <w:sz w:val="28"/>
                <w:szCs w:val="36"/>
                <w:vertAlign w:val="baseline"/>
                <w:lang w:eastAsia="zh-CN"/>
              </w:rPr>
              <w:t>数量</w:t>
            </w:r>
          </w:p>
        </w:tc>
        <w:tc>
          <w:tcPr>
            <w:tcW w:w="2964" w:type="dxa"/>
          </w:tcPr>
          <w:p w14:paraId="5B6ED266">
            <w:pPr>
              <w:jc w:val="center"/>
              <w:rPr>
                <w:rFonts w:hint="eastAsia"/>
                <w:b/>
                <w:bCs/>
                <w:sz w:val="32"/>
                <w:szCs w:val="40"/>
                <w:vertAlign w:val="baseline"/>
                <w:lang w:eastAsia="zh-CN"/>
              </w:rPr>
            </w:pPr>
            <w:r>
              <w:rPr>
                <w:rFonts w:hint="eastAsia"/>
                <w:b w:val="0"/>
                <w:bCs w:val="0"/>
                <w:sz w:val="28"/>
                <w:szCs w:val="36"/>
                <w:vertAlign w:val="baseline"/>
                <w:lang w:eastAsia="zh-CN"/>
              </w:rPr>
              <w:t>规格</w:t>
            </w:r>
          </w:p>
        </w:tc>
      </w:tr>
      <w:tr w14:paraId="6555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14:paraId="4AD5D2A6">
            <w:pPr>
              <w:jc w:val="both"/>
              <w:rPr>
                <w:rFonts w:hint="eastAsia"/>
                <w:b w:val="0"/>
                <w:bCs w:val="0"/>
                <w:sz w:val="28"/>
                <w:szCs w:val="36"/>
                <w:vertAlign w:val="baseline"/>
                <w:lang w:eastAsia="zh-CN"/>
              </w:rPr>
            </w:pPr>
            <w:r>
              <w:rPr>
                <w:rFonts w:hint="eastAsia"/>
                <w:b w:val="0"/>
                <w:bCs w:val="0"/>
                <w:sz w:val="28"/>
                <w:szCs w:val="36"/>
                <w:vertAlign w:val="baseline"/>
                <w:lang w:eastAsia="zh-CN"/>
              </w:rPr>
              <w:t>铺设电缆（自德宽路</w:t>
            </w:r>
            <w:r>
              <w:rPr>
                <w:rFonts w:hint="eastAsia"/>
                <w:b w:val="0"/>
                <w:bCs w:val="0"/>
                <w:sz w:val="28"/>
                <w:szCs w:val="36"/>
                <w:vertAlign w:val="baseline"/>
                <w:lang w:val="en-US" w:eastAsia="zh-CN"/>
              </w:rPr>
              <w:t>260号安庆市国防人防教育馆出口处配电箱引出电缆沿城墙水泥坡铺设至大观区一号工事入口处</w:t>
            </w:r>
            <w:r>
              <w:rPr>
                <w:rFonts w:hint="eastAsia"/>
                <w:b w:val="0"/>
                <w:bCs w:val="0"/>
                <w:sz w:val="28"/>
                <w:szCs w:val="36"/>
                <w:vertAlign w:val="baseline"/>
                <w:lang w:eastAsia="zh-CN"/>
              </w:rPr>
              <w:t>）</w:t>
            </w:r>
          </w:p>
        </w:tc>
        <w:tc>
          <w:tcPr>
            <w:tcW w:w="1301" w:type="dxa"/>
          </w:tcPr>
          <w:p w14:paraId="7C778D05">
            <w:pPr>
              <w:jc w:val="both"/>
              <w:rPr>
                <w:rFonts w:hint="default"/>
                <w:b w:val="0"/>
                <w:bCs w:val="0"/>
                <w:sz w:val="28"/>
                <w:szCs w:val="36"/>
                <w:vertAlign w:val="baseline"/>
                <w:lang w:val="en-US" w:eastAsia="zh-CN"/>
              </w:rPr>
            </w:pPr>
            <w:r>
              <w:rPr>
                <w:rFonts w:hint="eastAsia"/>
                <w:b w:val="0"/>
                <w:bCs w:val="0"/>
                <w:sz w:val="28"/>
                <w:szCs w:val="36"/>
                <w:vertAlign w:val="baseline"/>
                <w:lang w:eastAsia="zh-CN"/>
              </w:rPr>
              <w:t>约</w:t>
            </w:r>
            <w:r>
              <w:rPr>
                <w:rFonts w:hint="eastAsia"/>
                <w:b w:val="0"/>
                <w:bCs w:val="0"/>
                <w:sz w:val="28"/>
                <w:szCs w:val="36"/>
                <w:vertAlign w:val="baseline"/>
                <w:lang w:val="en-US" w:eastAsia="zh-CN"/>
              </w:rPr>
              <w:t>160米</w:t>
            </w:r>
          </w:p>
        </w:tc>
        <w:tc>
          <w:tcPr>
            <w:tcW w:w="2964" w:type="dxa"/>
          </w:tcPr>
          <w:p w14:paraId="084325C2">
            <w:pPr>
              <w:jc w:val="both"/>
              <w:rPr>
                <w:rFonts w:hint="eastAsia" w:eastAsiaTheme="minorEastAsia"/>
                <w:b w:val="0"/>
                <w:bCs w:val="0"/>
                <w:sz w:val="28"/>
                <w:szCs w:val="36"/>
                <w:vertAlign w:val="baseline"/>
                <w:lang w:val="en-US" w:eastAsia="zh-CN"/>
              </w:rPr>
            </w:pPr>
            <w:r>
              <w:rPr>
                <w:rFonts w:hint="eastAsia"/>
                <w:b w:val="0"/>
                <w:bCs w:val="0"/>
                <w:sz w:val="28"/>
                <w:szCs w:val="36"/>
                <w:vertAlign w:val="baseline"/>
                <w:lang w:val="en-US" w:eastAsia="zh-CN"/>
              </w:rPr>
              <w:t>4x16+1铜芯电缆</w:t>
            </w:r>
          </w:p>
        </w:tc>
      </w:tr>
      <w:tr w14:paraId="6761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14:paraId="59606F14">
            <w:pPr>
              <w:jc w:val="both"/>
              <w:rPr>
                <w:rFonts w:hint="eastAsia"/>
                <w:b w:val="0"/>
                <w:bCs w:val="0"/>
                <w:sz w:val="28"/>
                <w:szCs w:val="36"/>
                <w:vertAlign w:val="baseline"/>
                <w:lang w:eastAsia="zh-CN"/>
              </w:rPr>
            </w:pPr>
            <w:r>
              <w:rPr>
                <w:rFonts w:hint="eastAsia"/>
                <w:b w:val="0"/>
                <w:bCs w:val="0"/>
                <w:sz w:val="28"/>
                <w:szCs w:val="36"/>
                <w:vertAlign w:val="baseline"/>
                <w:lang w:eastAsia="zh-CN"/>
              </w:rPr>
              <w:t>铺设电缆（自大观区一号工事入口处配电箱引出电缆沿工事内壁铺设至二号工事入口处）</w:t>
            </w:r>
          </w:p>
        </w:tc>
        <w:tc>
          <w:tcPr>
            <w:tcW w:w="1301" w:type="dxa"/>
          </w:tcPr>
          <w:p w14:paraId="2C0F90E0">
            <w:pPr>
              <w:jc w:val="both"/>
              <w:rPr>
                <w:rFonts w:hint="default"/>
                <w:b w:val="0"/>
                <w:bCs w:val="0"/>
                <w:sz w:val="28"/>
                <w:szCs w:val="36"/>
                <w:vertAlign w:val="baseline"/>
                <w:lang w:val="en-US" w:eastAsia="zh-CN"/>
              </w:rPr>
            </w:pPr>
            <w:r>
              <w:rPr>
                <w:rFonts w:hint="eastAsia"/>
                <w:b w:val="0"/>
                <w:bCs w:val="0"/>
                <w:sz w:val="28"/>
                <w:szCs w:val="36"/>
                <w:vertAlign w:val="baseline"/>
                <w:lang w:eastAsia="zh-CN"/>
              </w:rPr>
              <w:t>约</w:t>
            </w:r>
            <w:r>
              <w:rPr>
                <w:rFonts w:hint="eastAsia"/>
                <w:b w:val="0"/>
                <w:bCs w:val="0"/>
                <w:sz w:val="28"/>
                <w:szCs w:val="36"/>
                <w:vertAlign w:val="baseline"/>
                <w:lang w:val="en-US" w:eastAsia="zh-CN"/>
              </w:rPr>
              <w:t>200米</w:t>
            </w:r>
          </w:p>
        </w:tc>
        <w:tc>
          <w:tcPr>
            <w:tcW w:w="2964" w:type="dxa"/>
          </w:tcPr>
          <w:p w14:paraId="04ECB40B">
            <w:pPr>
              <w:jc w:val="both"/>
              <w:rPr>
                <w:rFonts w:hint="default"/>
                <w:b w:val="0"/>
                <w:bCs w:val="0"/>
                <w:sz w:val="28"/>
                <w:szCs w:val="36"/>
                <w:vertAlign w:val="baseline"/>
                <w:lang w:val="en-US" w:eastAsia="zh-CN"/>
              </w:rPr>
            </w:pPr>
            <w:r>
              <w:rPr>
                <w:rFonts w:hint="eastAsia"/>
                <w:b w:val="0"/>
                <w:bCs w:val="0"/>
                <w:sz w:val="28"/>
                <w:szCs w:val="36"/>
                <w:vertAlign w:val="baseline"/>
                <w:lang w:val="en-US" w:eastAsia="zh-CN"/>
              </w:rPr>
              <w:t>2x10铜芯电缆</w:t>
            </w:r>
          </w:p>
        </w:tc>
      </w:tr>
      <w:tr w14:paraId="0871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14:paraId="72A75E47">
            <w:pPr>
              <w:jc w:val="both"/>
              <w:rPr>
                <w:rFonts w:hint="eastAsia"/>
                <w:b w:val="0"/>
                <w:bCs w:val="0"/>
                <w:sz w:val="28"/>
                <w:szCs w:val="36"/>
                <w:vertAlign w:val="baseline"/>
                <w:lang w:eastAsia="zh-CN"/>
              </w:rPr>
            </w:pPr>
            <w:r>
              <w:rPr>
                <w:rFonts w:hint="eastAsia"/>
                <w:b w:val="0"/>
                <w:bCs w:val="0"/>
                <w:sz w:val="28"/>
                <w:szCs w:val="36"/>
                <w:vertAlign w:val="baseline"/>
                <w:lang w:eastAsia="zh-CN"/>
              </w:rPr>
              <w:t>配电箱（一号工事入口处）</w:t>
            </w:r>
          </w:p>
        </w:tc>
        <w:tc>
          <w:tcPr>
            <w:tcW w:w="1301" w:type="dxa"/>
          </w:tcPr>
          <w:p w14:paraId="2D8591BA">
            <w:pPr>
              <w:jc w:val="both"/>
              <w:rPr>
                <w:rFonts w:hint="default"/>
                <w:b w:val="0"/>
                <w:bCs w:val="0"/>
                <w:sz w:val="28"/>
                <w:szCs w:val="36"/>
                <w:vertAlign w:val="baseline"/>
                <w:lang w:val="en-US" w:eastAsia="zh-CN"/>
              </w:rPr>
            </w:pPr>
            <w:r>
              <w:rPr>
                <w:rFonts w:hint="eastAsia"/>
                <w:b w:val="0"/>
                <w:bCs w:val="0"/>
                <w:sz w:val="28"/>
                <w:szCs w:val="36"/>
                <w:vertAlign w:val="baseline"/>
                <w:lang w:val="en-US" w:eastAsia="zh-CN"/>
              </w:rPr>
              <w:t>1个</w:t>
            </w:r>
          </w:p>
        </w:tc>
        <w:tc>
          <w:tcPr>
            <w:tcW w:w="2964" w:type="dxa"/>
          </w:tcPr>
          <w:p w14:paraId="7710F565">
            <w:pPr>
              <w:jc w:val="both"/>
              <w:rPr>
                <w:rFonts w:hint="eastAsia" w:eastAsiaTheme="minorEastAsia"/>
                <w:b w:val="0"/>
                <w:bCs w:val="0"/>
                <w:sz w:val="28"/>
                <w:szCs w:val="36"/>
                <w:vertAlign w:val="baseline"/>
                <w:lang w:val="en-US" w:eastAsia="zh-CN"/>
              </w:rPr>
            </w:pPr>
            <w:r>
              <w:rPr>
                <w:rFonts w:hint="eastAsia"/>
                <w:b w:val="0"/>
                <w:bCs w:val="0"/>
                <w:sz w:val="28"/>
                <w:szCs w:val="36"/>
                <w:vertAlign w:val="baseline"/>
                <w:lang w:val="en-US" w:eastAsia="zh-CN"/>
              </w:rPr>
              <w:t>300x400cm不锈钢</w:t>
            </w:r>
          </w:p>
        </w:tc>
      </w:tr>
      <w:tr w14:paraId="555A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14:paraId="2E777F9F">
            <w:pPr>
              <w:jc w:val="both"/>
              <w:rPr>
                <w:rFonts w:hint="eastAsia"/>
                <w:b w:val="0"/>
                <w:bCs w:val="0"/>
                <w:sz w:val="28"/>
                <w:szCs w:val="36"/>
                <w:vertAlign w:val="baseline"/>
                <w:lang w:eastAsia="zh-CN"/>
              </w:rPr>
            </w:pPr>
            <w:r>
              <w:rPr>
                <w:rFonts w:hint="eastAsia"/>
                <w:b w:val="0"/>
                <w:bCs w:val="0"/>
                <w:sz w:val="28"/>
                <w:szCs w:val="36"/>
                <w:vertAlign w:val="baseline"/>
                <w:lang w:eastAsia="zh-CN"/>
              </w:rPr>
              <w:t>空开（工事内指定地点）</w:t>
            </w:r>
          </w:p>
        </w:tc>
        <w:tc>
          <w:tcPr>
            <w:tcW w:w="1301" w:type="dxa"/>
          </w:tcPr>
          <w:p w14:paraId="3D567D7B">
            <w:pPr>
              <w:jc w:val="both"/>
              <w:rPr>
                <w:rFonts w:hint="default"/>
                <w:b w:val="0"/>
                <w:bCs w:val="0"/>
                <w:sz w:val="28"/>
                <w:szCs w:val="36"/>
                <w:vertAlign w:val="baseline"/>
                <w:lang w:val="en-US" w:eastAsia="zh-CN"/>
              </w:rPr>
            </w:pPr>
            <w:r>
              <w:rPr>
                <w:rFonts w:hint="eastAsia"/>
                <w:b w:val="0"/>
                <w:bCs w:val="0"/>
                <w:sz w:val="28"/>
                <w:szCs w:val="36"/>
                <w:vertAlign w:val="baseline"/>
                <w:lang w:val="en-US" w:eastAsia="zh-CN"/>
              </w:rPr>
              <w:t>5个</w:t>
            </w:r>
          </w:p>
        </w:tc>
        <w:tc>
          <w:tcPr>
            <w:tcW w:w="2964" w:type="dxa"/>
          </w:tcPr>
          <w:p w14:paraId="64212D3E">
            <w:pPr>
              <w:jc w:val="both"/>
              <w:rPr>
                <w:rFonts w:hint="eastAsia" w:eastAsiaTheme="minorEastAsia"/>
                <w:b w:val="0"/>
                <w:bCs w:val="0"/>
                <w:sz w:val="28"/>
                <w:szCs w:val="36"/>
                <w:vertAlign w:val="baseline"/>
                <w:lang w:val="en-US" w:eastAsia="zh-CN"/>
              </w:rPr>
            </w:pPr>
            <w:r>
              <w:rPr>
                <w:rFonts w:hint="eastAsia"/>
                <w:b w:val="0"/>
                <w:bCs w:val="0"/>
                <w:sz w:val="28"/>
                <w:szCs w:val="36"/>
                <w:vertAlign w:val="baseline"/>
                <w:lang w:val="en-US" w:eastAsia="zh-CN"/>
              </w:rPr>
              <w:t>3相100A一个，2相32A四个</w:t>
            </w:r>
          </w:p>
        </w:tc>
      </w:tr>
      <w:tr w14:paraId="2D44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14:paraId="2EA32634">
            <w:pPr>
              <w:jc w:val="both"/>
              <w:rPr>
                <w:rFonts w:hint="eastAsia"/>
                <w:b w:val="0"/>
                <w:bCs w:val="0"/>
                <w:sz w:val="28"/>
                <w:szCs w:val="36"/>
                <w:vertAlign w:val="baseline"/>
                <w:lang w:eastAsia="zh-CN"/>
              </w:rPr>
            </w:pPr>
            <w:r>
              <w:rPr>
                <w:rFonts w:hint="eastAsia"/>
                <w:b w:val="0"/>
                <w:bCs w:val="0"/>
                <w:sz w:val="28"/>
                <w:szCs w:val="36"/>
                <w:vertAlign w:val="baseline"/>
                <w:lang w:eastAsia="zh-CN"/>
              </w:rPr>
              <w:t>过线盒（工事内指定地点）</w:t>
            </w:r>
          </w:p>
        </w:tc>
        <w:tc>
          <w:tcPr>
            <w:tcW w:w="1301" w:type="dxa"/>
          </w:tcPr>
          <w:p w14:paraId="11ED57D5">
            <w:pPr>
              <w:jc w:val="both"/>
              <w:rPr>
                <w:rFonts w:hint="default"/>
                <w:b w:val="0"/>
                <w:bCs w:val="0"/>
                <w:sz w:val="28"/>
                <w:szCs w:val="36"/>
                <w:vertAlign w:val="baseline"/>
                <w:lang w:val="en-US" w:eastAsia="zh-CN"/>
              </w:rPr>
            </w:pPr>
            <w:r>
              <w:rPr>
                <w:rFonts w:hint="eastAsia"/>
                <w:b w:val="0"/>
                <w:bCs w:val="0"/>
                <w:sz w:val="28"/>
                <w:szCs w:val="36"/>
                <w:vertAlign w:val="baseline"/>
                <w:lang w:val="en-US" w:eastAsia="zh-CN"/>
              </w:rPr>
              <w:t>4个</w:t>
            </w:r>
          </w:p>
        </w:tc>
        <w:tc>
          <w:tcPr>
            <w:tcW w:w="2964" w:type="dxa"/>
          </w:tcPr>
          <w:p w14:paraId="650C9602">
            <w:pPr>
              <w:jc w:val="both"/>
              <w:rPr>
                <w:rFonts w:hint="eastAsia" w:eastAsiaTheme="minorEastAsia"/>
                <w:b w:val="0"/>
                <w:bCs w:val="0"/>
                <w:sz w:val="28"/>
                <w:szCs w:val="36"/>
                <w:vertAlign w:val="baseline"/>
                <w:lang w:val="en-US" w:eastAsia="zh-CN"/>
              </w:rPr>
            </w:pPr>
            <w:r>
              <w:rPr>
                <w:rFonts w:hint="eastAsia"/>
                <w:b w:val="0"/>
                <w:bCs w:val="0"/>
                <w:sz w:val="28"/>
                <w:szCs w:val="36"/>
                <w:vertAlign w:val="baseline"/>
                <w:lang w:val="en-US" w:eastAsia="zh-CN"/>
              </w:rPr>
              <w:t>含4个2P/32A空开</w:t>
            </w:r>
          </w:p>
        </w:tc>
      </w:tr>
      <w:tr w14:paraId="6191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Pr>
          <w:p w14:paraId="22B62FA6">
            <w:pPr>
              <w:jc w:val="both"/>
              <w:rPr>
                <w:rFonts w:hint="default"/>
                <w:b/>
                <w:bCs/>
                <w:sz w:val="32"/>
                <w:szCs w:val="40"/>
                <w:vertAlign w:val="baseline"/>
                <w:lang w:val="en-US" w:eastAsia="zh-CN"/>
              </w:rPr>
            </w:pPr>
            <w:r>
              <w:rPr>
                <w:rFonts w:hint="eastAsia"/>
                <w:b w:val="0"/>
                <w:bCs w:val="0"/>
                <w:sz w:val="32"/>
                <w:szCs w:val="40"/>
                <w:vertAlign w:val="baseline"/>
                <w:lang w:eastAsia="zh-CN"/>
              </w:rPr>
              <w:t>最短供货期</w:t>
            </w:r>
            <w:r>
              <w:rPr>
                <w:rFonts w:hint="eastAsia"/>
                <w:b/>
                <w:bCs/>
                <w:sz w:val="32"/>
                <w:szCs w:val="40"/>
                <w:vertAlign w:val="baseline"/>
                <w:lang w:val="en-US" w:eastAsia="zh-CN"/>
              </w:rPr>
              <w:t xml:space="preserve">        </w:t>
            </w:r>
            <w:r>
              <w:rPr>
                <w:rFonts w:hint="eastAsia"/>
                <w:b w:val="0"/>
                <w:bCs w:val="0"/>
                <w:sz w:val="32"/>
                <w:szCs w:val="40"/>
                <w:vertAlign w:val="baseline"/>
                <w:lang w:val="en-US" w:eastAsia="zh-CN"/>
              </w:rPr>
              <w:t>天</w:t>
            </w:r>
            <w:r>
              <w:rPr>
                <w:rFonts w:hint="eastAsia"/>
                <w:b/>
                <w:bCs/>
                <w:sz w:val="32"/>
                <w:szCs w:val="40"/>
                <w:vertAlign w:val="baseline"/>
                <w:lang w:val="en-US" w:eastAsia="zh-CN"/>
              </w:rPr>
              <w:t xml:space="preserve">    </w:t>
            </w:r>
          </w:p>
        </w:tc>
        <w:tc>
          <w:tcPr>
            <w:tcW w:w="4265" w:type="dxa"/>
            <w:gridSpan w:val="2"/>
          </w:tcPr>
          <w:p w14:paraId="23D165A7">
            <w:pPr>
              <w:jc w:val="both"/>
              <w:rPr>
                <w:rFonts w:hint="eastAsia"/>
                <w:b/>
                <w:bCs/>
                <w:sz w:val="32"/>
                <w:szCs w:val="40"/>
                <w:vertAlign w:val="baseline"/>
                <w:lang w:eastAsia="zh-CN"/>
              </w:rPr>
            </w:pPr>
            <w:r>
              <w:rPr>
                <w:rFonts w:hint="eastAsia"/>
                <w:b w:val="0"/>
                <w:bCs w:val="0"/>
                <w:sz w:val="32"/>
                <w:szCs w:val="40"/>
                <w:vertAlign w:val="baseline"/>
                <w:lang w:eastAsia="zh-CN"/>
              </w:rPr>
              <w:t>售后服务承诺：</w:t>
            </w:r>
          </w:p>
        </w:tc>
      </w:tr>
      <w:tr w14:paraId="43EF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gridSpan w:val="3"/>
          </w:tcPr>
          <w:p w14:paraId="6F8A0F1D">
            <w:pPr>
              <w:jc w:val="both"/>
              <w:rPr>
                <w:rFonts w:hint="default"/>
                <w:b/>
                <w:bCs/>
                <w:sz w:val="32"/>
                <w:szCs w:val="40"/>
                <w:vertAlign w:val="baseline"/>
                <w:lang w:val="en-US" w:eastAsia="zh-CN"/>
              </w:rPr>
            </w:pPr>
            <w:r>
              <w:rPr>
                <w:rFonts w:hint="eastAsia"/>
                <w:b w:val="0"/>
                <w:bCs w:val="0"/>
                <w:sz w:val="32"/>
                <w:szCs w:val="40"/>
                <w:vertAlign w:val="baseline"/>
                <w:lang w:eastAsia="zh-CN"/>
              </w:rPr>
              <w:t>报价合计（小写）：</w:t>
            </w:r>
            <w:r>
              <w:rPr>
                <w:rFonts w:hint="eastAsia"/>
                <w:b w:val="0"/>
                <w:bCs w:val="0"/>
                <w:sz w:val="32"/>
                <w:szCs w:val="40"/>
                <w:vertAlign w:val="baseline"/>
                <w:lang w:val="en-US" w:eastAsia="zh-CN"/>
              </w:rPr>
              <w:t xml:space="preserve">            元</w:t>
            </w:r>
          </w:p>
        </w:tc>
      </w:tr>
      <w:tr w14:paraId="5036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gridSpan w:val="3"/>
          </w:tcPr>
          <w:p w14:paraId="1B8BEB4D">
            <w:pPr>
              <w:jc w:val="both"/>
              <w:rPr>
                <w:rFonts w:hint="eastAsia"/>
                <w:b/>
                <w:bCs/>
                <w:sz w:val="32"/>
                <w:szCs w:val="40"/>
                <w:vertAlign w:val="baseline"/>
                <w:lang w:eastAsia="zh-CN"/>
              </w:rPr>
            </w:pPr>
            <w:r>
              <w:rPr>
                <w:rFonts w:hint="eastAsia"/>
                <w:b w:val="0"/>
                <w:bCs w:val="0"/>
                <w:sz w:val="32"/>
                <w:szCs w:val="40"/>
                <w:vertAlign w:val="baseline"/>
                <w:lang w:eastAsia="zh-CN"/>
              </w:rPr>
              <w:t>报价合计（大写）：</w:t>
            </w:r>
            <w:r>
              <w:rPr>
                <w:rFonts w:hint="eastAsia"/>
                <w:b w:val="0"/>
                <w:bCs w:val="0"/>
                <w:sz w:val="32"/>
                <w:szCs w:val="40"/>
                <w:vertAlign w:val="baseline"/>
                <w:lang w:val="en-US" w:eastAsia="zh-CN"/>
              </w:rPr>
              <w:t xml:space="preserve">            元</w:t>
            </w:r>
          </w:p>
        </w:tc>
      </w:tr>
    </w:tbl>
    <w:p w14:paraId="7522EFBA">
      <w:pPr>
        <w:jc w:val="both"/>
        <w:rPr>
          <w:rFonts w:hint="eastAsia"/>
          <w:b/>
          <w:bCs/>
          <w:sz w:val="32"/>
          <w:szCs w:val="40"/>
          <w:lang w:eastAsia="zh-CN"/>
        </w:rPr>
      </w:pPr>
      <w:r>
        <w:rPr>
          <w:rFonts w:hint="eastAsia"/>
          <w:b/>
          <w:bCs/>
          <w:sz w:val="32"/>
          <w:szCs w:val="40"/>
          <w:lang w:eastAsia="zh-CN"/>
        </w:rPr>
        <w:t>备注：此次采购服务为打包服务，包含所有主材、耗材及人工费用。</w:t>
      </w:r>
    </w:p>
    <w:p w14:paraId="08691E67">
      <w:pPr>
        <w:jc w:val="both"/>
        <w:rPr>
          <w:rFonts w:hint="eastAsia"/>
          <w:b/>
          <w:bCs/>
          <w:sz w:val="32"/>
          <w:szCs w:val="40"/>
          <w:lang w:val="en-US" w:eastAsia="zh-CN"/>
        </w:rPr>
      </w:pPr>
      <w:r>
        <w:rPr>
          <w:rFonts w:hint="eastAsia"/>
          <w:b/>
          <w:bCs/>
          <w:sz w:val="32"/>
          <w:szCs w:val="40"/>
          <w:lang w:val="en-US" w:eastAsia="zh-CN"/>
        </w:rPr>
        <w:t xml:space="preserve">                         报价单位全称（盖章）：</w:t>
      </w:r>
    </w:p>
    <w:p w14:paraId="20DCD056">
      <w:pPr>
        <w:jc w:val="both"/>
        <w:rPr>
          <w:rFonts w:hint="default"/>
          <w:b/>
          <w:bCs/>
          <w:sz w:val="32"/>
          <w:szCs w:val="40"/>
          <w:lang w:val="en-US" w:eastAsia="zh-CN"/>
        </w:rPr>
      </w:pPr>
      <w:r>
        <w:rPr>
          <w:rFonts w:hint="eastAsia"/>
          <w:b/>
          <w:bCs/>
          <w:sz w:val="32"/>
          <w:szCs w:val="40"/>
          <w:lang w:val="en-US" w:eastAsia="zh-CN"/>
        </w:rPr>
        <w:t xml:space="preserve">                         报价单位负责人（签名）：</w:t>
      </w:r>
    </w:p>
    <w:p w14:paraId="3CE98820">
      <w:pPr>
        <w:jc w:val="both"/>
        <w:rPr>
          <w:rFonts w:hint="default"/>
          <w:b/>
          <w:bCs/>
          <w:sz w:val="32"/>
          <w:szCs w:val="40"/>
          <w:lang w:val="en-US" w:eastAsia="zh-CN"/>
        </w:rPr>
      </w:pPr>
      <w:r>
        <w:rPr>
          <w:rFonts w:hint="eastAsia"/>
          <w:b/>
          <w:bCs/>
          <w:sz w:val="32"/>
          <w:szCs w:val="40"/>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zE5NDlhMTE3ZWQ1NDkxYjk2MDQyNzY4ODY1MWUifQ=="/>
  </w:docVars>
  <w:rsids>
    <w:rsidRoot w:val="739961DE"/>
    <w:rsid w:val="2A0239A1"/>
    <w:rsid w:val="2A3C012F"/>
    <w:rsid w:val="3BE571FF"/>
    <w:rsid w:val="7399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322</Characters>
  <Lines>0</Lines>
  <Paragraphs>0</Paragraphs>
  <TotalTime>2</TotalTime>
  <ScaleCrop>false</ScaleCrop>
  <LinksUpToDate>false</LinksUpToDate>
  <CharactersWithSpaces>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2024-11-07T08:18:00Z</dcterms:created>
  <dc:creator>大大</dc:creator>
  <cp:lastModifiedBy>大大</cp:lastModifiedBy>
  <dcterms:modified xsi:type="dcterms:W3CDTF">2024-11-08T06:51:57Z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DF0BDE3E7C0E448B85D3B70125B5622A_11</vt:lpwstr>
  </property>
</Properties>
</file>